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70" w:rsidRDefault="00B24670" w:rsidP="00B24670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19100" cy="5048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670" w:rsidRPr="002F5B42" w:rsidRDefault="00B24670" w:rsidP="00B24670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B24670" w:rsidRPr="002F5B42" w:rsidRDefault="00B24670" w:rsidP="00B24670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24670" w:rsidRPr="002F5B42" w:rsidRDefault="00B24670" w:rsidP="00B24670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B24670" w:rsidRPr="002F5B42" w:rsidRDefault="00B24670" w:rsidP="00B24670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B24670" w:rsidRPr="002F5B42" w:rsidRDefault="00B24670" w:rsidP="00B24670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B24670" w:rsidRPr="002F5B42" w:rsidRDefault="00B24670" w:rsidP="00B24670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B24670" w:rsidRPr="002F5B42" w:rsidRDefault="00B24670" w:rsidP="00B24670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B24670" w:rsidRPr="002F5B42" w:rsidRDefault="00B24670" w:rsidP="00B24670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24670" w:rsidRPr="00731E5E" w:rsidRDefault="00B24670" w:rsidP="00B24670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25.07.2019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lang w:val="uk-UA"/>
        </w:rPr>
        <w:t xml:space="preserve">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278</w:t>
      </w:r>
    </w:p>
    <w:p w:rsidR="00B24670" w:rsidRPr="00ED1802" w:rsidRDefault="00B24670" w:rsidP="00B24670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B24670" w:rsidRPr="00687A42" w:rsidRDefault="00B24670" w:rsidP="00B24670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спеціаліста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B24670" w:rsidRPr="00687A42" w:rsidRDefault="00B24670" w:rsidP="00B24670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B24670" w:rsidRPr="00ED1802" w:rsidRDefault="00B24670" w:rsidP="00B24670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670" w:rsidRDefault="00B24670" w:rsidP="00B24670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1802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об’єкту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об’єкта,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24670" w:rsidRPr="00D72607" w:rsidRDefault="00B24670" w:rsidP="00B24670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670" w:rsidRPr="00D6565A" w:rsidRDefault="00B24670" w:rsidP="00B24670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Симоненком Анатолієм Івановичем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B24670" w:rsidRDefault="00B24670" w:rsidP="00B24670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106DAB">
        <w:rPr>
          <w:rFonts w:ascii="Times New Roman" w:hAnsi="Times New Roman"/>
          <w:sz w:val="28"/>
          <w:szCs w:val="28"/>
          <w:lang w:val="uk-UA"/>
        </w:rPr>
        <w:t>.1. «</w:t>
      </w:r>
      <w:r>
        <w:rPr>
          <w:rFonts w:ascii="Times New Roman" w:hAnsi="Times New Roman"/>
          <w:sz w:val="28"/>
          <w:szCs w:val="28"/>
          <w:lang w:val="uk-UA"/>
        </w:rPr>
        <w:t>Реконструкція приміщення (без зміни зовнішньої конфігурації) №2 Ніжинської ЗОШ І-ІІ ст. під дошкільний навчальний заклад по вул. Свободи, 86 в с. Ніжинське Ніжинського району Чернігівської області».</w:t>
      </w:r>
    </w:p>
    <w:p w:rsidR="00B24670" w:rsidRDefault="00B24670" w:rsidP="00B2467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45B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липня 2015 року  АТ №003686.</w:t>
      </w:r>
    </w:p>
    <w:p w:rsidR="00B24670" w:rsidRDefault="00B24670" w:rsidP="00B24670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B24670" w:rsidRDefault="00B24670" w:rsidP="00B24670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670" w:rsidRDefault="00B24670" w:rsidP="00B24670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670" w:rsidRPr="003E2270" w:rsidRDefault="00B24670" w:rsidP="00B24670">
      <w:pPr>
        <w:widowControl w:val="0"/>
        <w:ind w:firstLine="142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А. ТИШИНА</w:t>
      </w: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670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23F2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B15DCA"/>
    <w:rsid w:val="00B24670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7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B2467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B24670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2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67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726</Words>
  <Characters>415</Characters>
  <Application>Microsoft Office Word</Application>
  <DocSecurity>0</DocSecurity>
  <Lines>3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Zastupnik</cp:lastModifiedBy>
  <cp:revision>1</cp:revision>
  <dcterms:created xsi:type="dcterms:W3CDTF">2019-08-22T12:52:00Z</dcterms:created>
  <dcterms:modified xsi:type="dcterms:W3CDTF">2019-08-22T12:53:00Z</dcterms:modified>
</cp:coreProperties>
</file>